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9" w:rsidRPr="00031549" w:rsidRDefault="00031549" w:rsidP="00031549">
      <w:pPr>
        <w:spacing w:after="0" w:line="240" w:lineRule="auto"/>
        <w:rPr>
          <w:rFonts w:ascii="Arial" w:eastAsia="Calibri" w:hAnsi="Arial" w:cs="Arial"/>
          <w:sz w:val="26"/>
          <w:szCs w:val="26"/>
          <w:rtl/>
          <w:lang w:bidi="ur-PK"/>
        </w:rPr>
      </w:pPr>
    </w:p>
    <w:p w:rsidR="00031549" w:rsidRPr="00031549" w:rsidRDefault="00EC191E" w:rsidP="0003154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03154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3E902F" wp14:editId="5D2E3A75">
                <wp:simplePos x="0" y="0"/>
                <wp:positionH relativeFrom="column">
                  <wp:posOffset>1151890</wp:posOffset>
                </wp:positionH>
                <wp:positionV relativeFrom="paragraph">
                  <wp:posOffset>31115</wp:posOffset>
                </wp:positionV>
                <wp:extent cx="4467225" cy="641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641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549" w:rsidRDefault="00031549" w:rsidP="0003154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640A2">
                              <w:rPr>
                                <w:rFonts w:ascii="Century" w:hAnsi="Century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Bakhtawar</w:t>
                            </w:r>
                            <w:proofErr w:type="spellEnd"/>
                            <w:r w:rsidRPr="009640A2">
                              <w:rPr>
                                <w:rFonts w:ascii="Century" w:hAnsi="Century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Cadet College for Girls</w:t>
                            </w:r>
                          </w:p>
                          <w:p w:rsidR="00031549" w:rsidRDefault="00031549" w:rsidP="0003154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640A2">
                              <w:rPr>
                                <w:rFonts w:ascii="Century" w:hAnsi="Century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Shaheed</w:t>
                            </w:r>
                            <w:proofErr w:type="spellEnd"/>
                            <w:r w:rsidRPr="009640A2">
                              <w:rPr>
                                <w:rFonts w:ascii="Century" w:hAnsi="Century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640A2">
                              <w:rPr>
                                <w:rFonts w:ascii="Century" w:hAnsi="Century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Benazirabad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90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.7pt;margin-top:2.45pt;width:351.75pt;height:5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53WQIAAKQEAAAOAAAAZHJzL2Uyb0RvYy54bWysVE2PmzAQvVfqf7B8zwIJ+RAKWSXZpJdt&#10;u9Km2rNjm0CLP2o7gajqf+/YQLraXqqqOTgwDG/evDfD8r4VNbpwYyslc5zcxRhxSRWr5CnHXw77&#10;0QIj64hkpFaS5/jKLb5fvX+3bHTGx6pUNeMGAYi0WaNzXDqnsyiytOSC2DuluYSHhTKCOLg1p4gZ&#10;0gC6qKNxHM+iRhmmjaLcWog+dA/xKuAXBafuc1FY7lCdY+DmwmnCefRntFqS7GSILiva0yD/wEKQ&#10;SkLRG9QDcQSdTfUHlKioUVYV7o4qEamiqCgPPUA3Sfymm+eSaB56AXGsvslk/x8s/XR5Mqhi4N0E&#10;I0kEeHTgrUMb1SIIgT6NthmkPWtIdC3EITf0avWjot8skmpbEnnia2NUU3LCgF8CYH04dHG4akAO&#10;UQ+/YxVYkXj46BV+V8z6Ssfmo2LwCjk7Faq1hRFeYdAMAQUw83oz0BOmEEzT2Xw8nmJE4dksTSbT&#10;4HBEsuFtbaz7wJVA/iLHBgYkoJPLo3WeDcmGFF8MgCHeX3WG/ljvp/E8nSxG8/l0Mkonu3i0Wey3&#10;o/U2mc3mu812s0t+etAkzcqKMS53YRDtMF9J+nf+9ZPeTcZtwngAG9i+rRE6ANbDf2AfJPaqdvq6&#10;9tj2vh4Vu4LYDSxAju33MzEcjDuLrYJ9AbcKo8QLbNjaBLu8EF6eQ/tCjO41dFDuqR4WIAjp806s&#10;HyfCvgKQqGGvLqRG0xh+wXiS9cm96B2qf1eqNdheVMERPx8dz35YYBVCe/3a+l17fR+yfn9cVr8A&#10;AAD//wMAUEsDBBQABgAIAAAAIQBKBhnC3AAAAAkBAAAPAAAAZHJzL2Rvd25yZXYueG1sTI/BTsMw&#10;EETvSPyDtUjcqF2UoiSNU1VFXEFtAYmbG2+TqPE6it0m/D3bU7nt6I1mZ4rV5DpxwSG0njTMZwoE&#10;UuVtS7WGz/3bUwoiREPWdJ5Qwy8GWJX3d4XJrR9pi5ddrAWHUMiNhibGPpcyVA06E2a+R2J29IMz&#10;keVQSzuYkcNdJ5+VepHOtMQfGtPjpsHqtDs7DV/vx5/vRH3Ur27Rj35SklwmtX58mNZLEBGneDPD&#10;tT5Xh5I7HfyZbBAd63SesFVDkoFgnqbX48BALTKQZSH/Lyj/AAAA//8DAFBLAQItABQABgAIAAAA&#10;IQC2gziS/gAAAOEBAAATAAAAAAAAAAAAAAAAAAAAAABbQ29udGVudF9UeXBlc10ueG1sUEsBAi0A&#10;FAAGAAgAAAAhADj9If/WAAAAlAEAAAsAAAAAAAAAAAAAAAAALwEAAF9yZWxzLy5yZWxzUEsBAi0A&#10;FAAGAAgAAAAhADq5rndZAgAApAQAAA4AAAAAAAAAAAAAAAAALgIAAGRycy9lMm9Eb2MueG1sUEsB&#10;Ai0AFAAGAAgAAAAhAEoGGcLcAAAACQEAAA8AAAAAAAAAAAAAAAAAswQAAGRycy9kb3ducmV2Lnht&#10;bFBLBQYAAAAABAAEAPMAAAC8BQAAAAA=&#10;" filled="f" stroked="f">
                <o:lock v:ext="edit" shapetype="t"/>
                <v:textbox>
                  <w:txbxContent>
                    <w:p w:rsidR="00031549" w:rsidRDefault="00031549" w:rsidP="00031549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640A2">
                        <w:rPr>
                          <w:rFonts w:ascii="Century" w:hAnsi="Century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Bakhtawar</w:t>
                      </w:r>
                      <w:proofErr w:type="spellEnd"/>
                      <w:r w:rsidRPr="009640A2">
                        <w:rPr>
                          <w:rFonts w:ascii="Century" w:hAnsi="Century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Cadet College for Girls</w:t>
                      </w:r>
                    </w:p>
                    <w:p w:rsidR="00031549" w:rsidRDefault="00031549" w:rsidP="00031549">
                      <w:pPr>
                        <w:pStyle w:val="NormalWeb"/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640A2">
                        <w:rPr>
                          <w:rFonts w:ascii="Century" w:hAnsi="Century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Shaheed</w:t>
                      </w:r>
                      <w:proofErr w:type="spellEnd"/>
                      <w:r w:rsidRPr="009640A2">
                        <w:rPr>
                          <w:rFonts w:ascii="Century" w:hAnsi="Century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640A2">
                        <w:rPr>
                          <w:rFonts w:ascii="Century" w:hAnsi="Century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Benazirabad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031549" w:rsidRPr="00031549">
        <w:rPr>
          <w:rFonts w:ascii="Calibri" w:eastAsia="Calibri" w:hAnsi="Calibri" w:cs="Arial"/>
          <w:noProof/>
        </w:rPr>
        <w:drawing>
          <wp:anchor distT="0" distB="0" distL="114300" distR="114300" simplePos="0" relativeHeight="251658752" behindDoc="1" locked="0" layoutInCell="1" allowOverlap="1" wp14:anchorId="20DD1F48" wp14:editId="5E05CBDF">
            <wp:simplePos x="0" y="0"/>
            <wp:positionH relativeFrom="column">
              <wp:posOffset>1</wp:posOffset>
            </wp:positionH>
            <wp:positionV relativeFrom="paragraph">
              <wp:posOffset>10160</wp:posOffset>
            </wp:positionV>
            <wp:extent cx="1028700" cy="756840"/>
            <wp:effectExtent l="0" t="0" r="0" b="5715"/>
            <wp:wrapNone/>
            <wp:docPr id="1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97" cy="76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49" w:rsidRPr="00031549" w:rsidRDefault="00031549" w:rsidP="0003154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031549" w:rsidRPr="00031549" w:rsidRDefault="00031549" w:rsidP="0003154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4E2517" w:rsidRDefault="004E2517"/>
    <w:p w:rsidR="00434DC2" w:rsidRPr="00031549" w:rsidRDefault="00EC191E" w:rsidP="004E251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</w:t>
      </w:r>
      <w:r w:rsidR="004E2517" w:rsidRPr="00031549">
        <w:rPr>
          <w:rFonts w:ascii="Algerian" w:hAnsi="Algerian"/>
          <w:sz w:val="32"/>
          <w:szCs w:val="32"/>
        </w:rPr>
        <w:t>SYLLABUS FOR ENTRY TEST OF CLASS VIII</w:t>
      </w:r>
    </w:p>
    <w:p w:rsidR="004D1A2E" w:rsidRPr="00031549" w:rsidRDefault="004D1A2E" w:rsidP="004E2517">
      <w:pPr>
        <w:jc w:val="center"/>
        <w:rPr>
          <w:rFonts w:ascii="Algerian" w:hAnsi="Algerian"/>
          <w:b/>
          <w:bCs/>
          <w:sz w:val="32"/>
          <w:szCs w:val="32"/>
        </w:rPr>
      </w:pPr>
      <w:r w:rsidRPr="00031549">
        <w:rPr>
          <w:rFonts w:ascii="Algerian" w:hAnsi="Algerian"/>
          <w:b/>
          <w:bCs/>
          <w:sz w:val="32"/>
          <w:szCs w:val="32"/>
        </w:rPr>
        <w:t>Mathematics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Sets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Rational Numbers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Exponents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Square Root Of Positive Numbers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Direct And Inverse Variation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Financial Arithmetic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Algebraic Expression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Linear Equations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Fundamentals Of Geometry</w:t>
      </w:r>
    </w:p>
    <w:p w:rsidR="004E2517" w:rsidRPr="004C2879" w:rsidRDefault="00EC191E" w:rsidP="004C287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Circumference , Area</w:t>
      </w:r>
      <w:r w:rsidR="00935D44">
        <w:rPr>
          <w:rFonts w:hint="cs"/>
          <w:b/>
          <w:bCs/>
          <w:sz w:val="24"/>
          <w:szCs w:val="24"/>
          <w:rtl/>
        </w:rPr>
        <w:t>,</w:t>
      </w:r>
      <w:r w:rsidRPr="004C2879">
        <w:rPr>
          <w:b/>
          <w:bCs/>
          <w:sz w:val="24"/>
          <w:szCs w:val="24"/>
        </w:rPr>
        <w:t xml:space="preserve"> And Volume</w:t>
      </w:r>
    </w:p>
    <w:p w:rsidR="004D1A2E" w:rsidRPr="00031549" w:rsidRDefault="00EC191E" w:rsidP="0003154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C2879">
        <w:rPr>
          <w:b/>
          <w:bCs/>
          <w:sz w:val="24"/>
          <w:szCs w:val="24"/>
        </w:rPr>
        <w:t>Information Handling</w:t>
      </w:r>
    </w:p>
    <w:p w:rsidR="004D1A2E" w:rsidRPr="00031549" w:rsidRDefault="004D1A2E" w:rsidP="00031549">
      <w:pPr>
        <w:jc w:val="center"/>
        <w:rPr>
          <w:rFonts w:ascii="Algerian" w:hAnsi="Algerian"/>
          <w:b/>
          <w:bCs/>
          <w:sz w:val="32"/>
          <w:szCs w:val="32"/>
        </w:rPr>
      </w:pPr>
      <w:r w:rsidRPr="00031549">
        <w:rPr>
          <w:rFonts w:ascii="Algerian" w:hAnsi="Algerian"/>
          <w:b/>
          <w:bCs/>
          <w:sz w:val="32"/>
          <w:szCs w:val="32"/>
        </w:rPr>
        <w:t>Urdu</w:t>
      </w:r>
    </w:p>
    <w:p w:rsidR="004D1A2E" w:rsidRDefault="004D1A2E" w:rsidP="004D1A2E">
      <w:pPr>
        <w:spacing w:after="160" w:line="259" w:lineRule="auto"/>
        <w:jc w:val="center"/>
        <w:rPr>
          <w:rFonts w:ascii="Jameel Noori Nastaleeq" w:eastAsia="Calibri" w:hAnsi="Jameel Noori Nastaleeq" w:cs="Jameel Noori Nastaleeq"/>
          <w:sz w:val="32"/>
          <w:szCs w:val="32"/>
          <w:lang w:bidi="ur-PK"/>
        </w:rPr>
      </w:pPr>
      <w:r w:rsidRPr="004D1A2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مضمون ،درخواس</w:t>
      </w:r>
      <w:r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>ت،خط،منظر نگاری،جملے ،الفاظ معنیٰ</w:t>
      </w:r>
      <w:r w:rsidRPr="004D1A2E">
        <w:rPr>
          <w:rFonts w:ascii="Jameel Noori Nastaleeq" w:eastAsia="Calibri" w:hAnsi="Jameel Noori Nastaleeq" w:cs="Jameel Noori Nastaleeq" w:hint="cs"/>
          <w:sz w:val="32"/>
          <w:szCs w:val="32"/>
          <w:rtl/>
          <w:lang w:bidi="ur-PK"/>
        </w:rPr>
        <w:t xml:space="preserve"> ، اور جماعت  ہفتم کی مکمل گرامر (قوعد وضوابط)</w:t>
      </w:r>
    </w:p>
    <w:p w:rsidR="00031549" w:rsidRPr="00031549" w:rsidRDefault="00031549" w:rsidP="00031549">
      <w:pPr>
        <w:spacing w:after="160" w:line="259" w:lineRule="auto"/>
        <w:jc w:val="center"/>
        <w:rPr>
          <w:rFonts w:ascii="Jameel Noori Nastaleeq" w:eastAsia="Calibri" w:hAnsi="Jameel Noori Nastaleeq" w:cs="Jameel Noori Nastaleeq"/>
          <w:sz w:val="32"/>
          <w:szCs w:val="32"/>
          <w:lang w:bidi="ur-PK"/>
        </w:rPr>
      </w:pPr>
      <w:r w:rsidRPr="00031549">
        <w:rPr>
          <w:rFonts w:ascii="Algerian" w:hAnsi="Algerian"/>
          <w:b/>
          <w:bCs/>
          <w:sz w:val="32"/>
          <w:szCs w:val="32"/>
        </w:rPr>
        <w:t>Sindhi</w:t>
      </w:r>
    </w:p>
    <w:p w:rsidR="00031549" w:rsidRPr="00031549" w:rsidRDefault="003C7009" w:rsidP="00B132F9">
      <w:pPr>
        <w:bidi/>
        <w:spacing w:after="160" w:line="259" w:lineRule="auto"/>
        <w:rPr>
          <w:rFonts w:ascii="MB Lateefi" w:eastAsia="Calibri" w:hAnsi="MB Lateefi" w:cs="MB Lateefi"/>
          <w:sz w:val="32"/>
          <w:szCs w:val="32"/>
          <w:rtl/>
        </w:rPr>
      </w:pPr>
      <w:r>
        <w:rPr>
          <w:rFonts w:ascii="MB Lateefi" w:eastAsia="Calibri" w:hAnsi="MB Lateefi" w:cs="MB Lateefi" w:hint="cs"/>
          <w:sz w:val="32"/>
          <w:szCs w:val="32"/>
          <w:rtl/>
        </w:rPr>
        <w:t>سنڌ ٽيڪسٽ بڪ بورڊ ڄامشورو،</w:t>
      </w:r>
      <w:r w:rsidRPr="003C7009">
        <w:rPr>
          <w:rFonts w:ascii="MB Lateefi" w:eastAsia="Calibri" w:hAnsi="MB Lateefi" w:cs="MB Lateefi" w:hint="cs"/>
          <w:sz w:val="32"/>
          <w:szCs w:val="32"/>
          <w:rtl/>
        </w:rPr>
        <w:t xml:space="preserve"> </w:t>
      </w:r>
      <w:r w:rsidR="00B132F9" w:rsidRPr="00B132F9">
        <w:rPr>
          <w:rFonts w:ascii="MB Lateefi" w:eastAsia="Verdana" w:hAnsi="MB Lateefi" w:cs="MB Lateefi"/>
          <w:b/>
          <w:bCs/>
          <w:sz w:val="26"/>
          <w:szCs w:val="26"/>
          <w:rtl/>
          <w:lang w:bidi="fa-IR"/>
        </w:rPr>
        <w:t>ڪلاس</w:t>
      </w:r>
      <w:r w:rsidRPr="00031549">
        <w:rPr>
          <w:rFonts w:ascii="MB Lateefi" w:eastAsia="Calibri" w:hAnsi="MB Lateefi" w:cs="MB Lateefi" w:hint="cs"/>
          <w:sz w:val="32"/>
          <w:szCs w:val="32"/>
          <w:rtl/>
        </w:rPr>
        <w:t xml:space="preserve"> </w:t>
      </w:r>
      <w:r w:rsidR="00031549" w:rsidRPr="00031549">
        <w:rPr>
          <w:rFonts w:ascii="MB Lateefi" w:eastAsia="Calibri" w:hAnsi="MB Lateefi" w:cs="MB Lateefi" w:hint="cs"/>
          <w:sz w:val="32"/>
          <w:szCs w:val="32"/>
          <w:rtl/>
        </w:rPr>
        <w:t xml:space="preserve">ڇهون </w:t>
      </w:r>
      <w:r w:rsidR="00031549" w:rsidRPr="00031549">
        <w:rPr>
          <w:rFonts w:ascii="MB Lateefi" w:eastAsia="Calibri" w:hAnsi="MB Lateefi" w:cs="MB Lateefi" w:hint="cs"/>
          <w:sz w:val="36"/>
          <w:szCs w:val="36"/>
          <w:rtl/>
          <w:lang w:bidi="fa-IR"/>
        </w:rPr>
        <w:t>۽</w:t>
      </w:r>
      <w:r w:rsidR="00031549" w:rsidRPr="00031549">
        <w:rPr>
          <w:rFonts w:ascii="MB Lateefi" w:eastAsia="Calibri" w:hAnsi="MB Lateefi" w:cs="MB Lateefi" w:hint="cs"/>
          <w:sz w:val="32"/>
          <w:szCs w:val="32"/>
          <w:rtl/>
        </w:rPr>
        <w:t xml:space="preserve"> ستون</w:t>
      </w:r>
      <w:r w:rsidRPr="003C7009">
        <w:rPr>
          <w:rFonts w:ascii="MB Lateefi" w:eastAsia="Calibri" w:hAnsi="MB Lateefi" w:cs="MB Lateefi" w:hint="cs"/>
          <w:sz w:val="32"/>
          <w:szCs w:val="32"/>
          <w:rtl/>
        </w:rPr>
        <w:t xml:space="preserve"> </w:t>
      </w:r>
    </w:p>
    <w:p w:rsidR="00031549" w:rsidRPr="00031549" w:rsidRDefault="00031549" w:rsidP="00031549">
      <w:pPr>
        <w:bidi/>
        <w:spacing w:after="160" w:line="259" w:lineRule="auto"/>
        <w:rPr>
          <w:rFonts w:ascii="MB Lateefi" w:eastAsia="Calibri" w:hAnsi="MB Lateefi" w:cs="MB Lateefi"/>
          <w:sz w:val="44"/>
          <w:szCs w:val="44"/>
        </w:rPr>
      </w:pPr>
      <w:r w:rsidRPr="00031549">
        <w:rPr>
          <w:rFonts w:ascii="MB Lateefi" w:eastAsia="Calibri" w:hAnsi="MB Lateefi" w:cs="MB Lateefi" w:hint="cs"/>
          <w:sz w:val="32"/>
          <w:szCs w:val="32"/>
          <w:rtl/>
        </w:rPr>
        <w:t xml:space="preserve">گرامر: مضمون،درخواست،خط،واحد جمع،ضد،ڳالهائڻ جا اٺ لفظ </w:t>
      </w:r>
    </w:p>
    <w:p w:rsidR="004D1A2E" w:rsidRPr="00031549" w:rsidRDefault="004D1A2E" w:rsidP="004D1A2E">
      <w:pPr>
        <w:jc w:val="center"/>
        <w:rPr>
          <w:rFonts w:ascii="Algerian" w:hAnsi="Algerian"/>
          <w:b/>
          <w:bCs/>
          <w:sz w:val="32"/>
          <w:szCs w:val="32"/>
        </w:rPr>
      </w:pPr>
      <w:r w:rsidRPr="00031549">
        <w:rPr>
          <w:rFonts w:ascii="Algerian" w:hAnsi="Algerian"/>
          <w:b/>
          <w:bCs/>
          <w:sz w:val="32"/>
          <w:szCs w:val="32"/>
        </w:rPr>
        <w:t>English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Unseen Comprehension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Tenses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Part of speech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Creative writing (essay, summary, paragraph, story writing)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Punctuation</w:t>
      </w:r>
    </w:p>
    <w:p w:rsidR="00031549" w:rsidRP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Synonym and antonym</w:t>
      </w:r>
    </w:p>
    <w:p w:rsidR="00031549" w:rsidRDefault="00031549" w:rsidP="00031549">
      <w:pPr>
        <w:pStyle w:val="ListParagraph"/>
        <w:numPr>
          <w:ilvl w:val="0"/>
          <w:numId w:val="7"/>
        </w:num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031549">
        <w:rPr>
          <w:rFonts w:ascii="Calibri" w:eastAsia="Calibri" w:hAnsi="Calibri" w:cs="Arial"/>
          <w:b/>
          <w:bCs/>
          <w:sz w:val="24"/>
          <w:szCs w:val="24"/>
        </w:rPr>
        <w:t>Translation (Urdu to English)</w:t>
      </w:r>
    </w:p>
    <w:p w:rsidR="00046538" w:rsidRDefault="00046538" w:rsidP="00046538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046538" w:rsidRPr="00046538" w:rsidRDefault="00046538" w:rsidP="00046538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4D1A2E" w:rsidRPr="00031549" w:rsidRDefault="004D1A2E" w:rsidP="004D1A2E">
      <w:pPr>
        <w:jc w:val="center"/>
        <w:rPr>
          <w:rFonts w:ascii="Algerian" w:hAnsi="Algerian"/>
          <w:b/>
          <w:bCs/>
          <w:sz w:val="32"/>
          <w:szCs w:val="32"/>
        </w:rPr>
      </w:pPr>
      <w:r w:rsidRPr="00031549">
        <w:rPr>
          <w:rFonts w:ascii="Algerian" w:hAnsi="Algerian"/>
          <w:b/>
          <w:bCs/>
          <w:sz w:val="32"/>
          <w:szCs w:val="32"/>
        </w:rPr>
        <w:lastRenderedPageBreak/>
        <w:t>General Knowledge</w:t>
      </w:r>
    </w:p>
    <w:p w:rsidR="004C2879" w:rsidRPr="00401D40" w:rsidRDefault="004C2879" w:rsidP="004C2879">
      <w:pPr>
        <w:pStyle w:val="ListParagraph"/>
        <w:numPr>
          <w:ilvl w:val="0"/>
          <w:numId w:val="5"/>
        </w:numPr>
        <w:rPr>
          <w:rFonts w:ascii="Algerian" w:hAnsi="Algerian"/>
          <w:b/>
          <w:bCs/>
          <w:sz w:val="28"/>
          <w:szCs w:val="28"/>
        </w:rPr>
      </w:pPr>
      <w:r w:rsidRPr="00401D40">
        <w:rPr>
          <w:rFonts w:ascii="Algerian" w:hAnsi="Algerian"/>
          <w:b/>
          <w:bCs/>
          <w:sz w:val="28"/>
          <w:szCs w:val="28"/>
        </w:rPr>
        <w:t>Social study</w:t>
      </w:r>
    </w:p>
    <w:p w:rsidR="004C2879" w:rsidRPr="00401D40" w:rsidRDefault="004C2879" w:rsidP="00B132F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>Geography of Pakistan (</w:t>
      </w:r>
      <w:proofErr w:type="spellStart"/>
      <w:r w:rsidR="00B132F9">
        <w:rPr>
          <w:rFonts w:cstheme="minorHAnsi"/>
          <w:b/>
          <w:sz w:val="24"/>
          <w:szCs w:val="24"/>
        </w:rPr>
        <w:t>neighbour</w:t>
      </w:r>
      <w:proofErr w:type="spellEnd"/>
      <w:r w:rsidRPr="00401D40">
        <w:rPr>
          <w:rFonts w:cstheme="minorHAnsi"/>
          <w:b/>
          <w:sz w:val="24"/>
          <w:szCs w:val="24"/>
        </w:rPr>
        <w:t xml:space="preserve"> Countries ,</w:t>
      </w:r>
      <w:r w:rsidR="00B132F9">
        <w:rPr>
          <w:rFonts w:cstheme="minorHAnsi"/>
          <w:b/>
          <w:sz w:val="24"/>
          <w:szCs w:val="24"/>
        </w:rPr>
        <w:t xml:space="preserve"> </w:t>
      </w:r>
      <w:r w:rsidRPr="00401D40">
        <w:rPr>
          <w:rFonts w:cstheme="minorHAnsi"/>
          <w:b/>
          <w:sz w:val="24"/>
          <w:szCs w:val="24"/>
        </w:rPr>
        <w:t>Mountains, Lakes,</w:t>
      </w:r>
      <w:r w:rsidR="00B132F9">
        <w:rPr>
          <w:rFonts w:cstheme="minorHAnsi"/>
          <w:b/>
          <w:sz w:val="24"/>
          <w:szCs w:val="24"/>
        </w:rPr>
        <w:t xml:space="preserve"> </w:t>
      </w:r>
      <w:r w:rsidRPr="00401D40">
        <w:rPr>
          <w:rFonts w:cstheme="minorHAnsi"/>
          <w:b/>
          <w:sz w:val="24"/>
          <w:szCs w:val="24"/>
        </w:rPr>
        <w:t xml:space="preserve">Desert, Barrages ) 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Climate of Pakistan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Continents and coming of Europeans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Famous battles ( Plessey, </w:t>
      </w:r>
      <w:proofErr w:type="spellStart"/>
      <w:r w:rsidRPr="00401D40">
        <w:rPr>
          <w:rFonts w:cstheme="minorHAnsi"/>
          <w:b/>
          <w:sz w:val="24"/>
          <w:szCs w:val="24"/>
        </w:rPr>
        <w:t>Panipat</w:t>
      </w:r>
      <w:proofErr w:type="spellEnd"/>
      <w:r w:rsidR="00B132F9">
        <w:rPr>
          <w:rFonts w:cstheme="minorHAnsi"/>
          <w:b/>
          <w:sz w:val="24"/>
          <w:szCs w:val="24"/>
        </w:rPr>
        <w:t>,</w:t>
      </w:r>
      <w:r w:rsidRPr="00401D40">
        <w:rPr>
          <w:rFonts w:cstheme="minorHAnsi"/>
          <w:b/>
          <w:sz w:val="24"/>
          <w:szCs w:val="24"/>
        </w:rPr>
        <w:t xml:space="preserve"> and War of Independence )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First in Pakistan (Governor General, President, Prime minister )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>National things (bird, flower, animal etc.)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Old and new names of Pakistan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Power resources of Pakistan 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>Beginning of Islam</w:t>
      </w:r>
    </w:p>
    <w:p w:rsidR="004C2879" w:rsidRPr="00401D40" w:rsidRDefault="004C2879" w:rsidP="00031549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01D40">
        <w:rPr>
          <w:rFonts w:cstheme="minorHAnsi"/>
          <w:b/>
          <w:sz w:val="24"/>
          <w:szCs w:val="24"/>
        </w:rPr>
        <w:t xml:space="preserve"> </w:t>
      </w:r>
      <w:r w:rsidR="00031549" w:rsidRPr="00401D40">
        <w:rPr>
          <w:rFonts w:cstheme="minorHAnsi"/>
          <w:b/>
          <w:sz w:val="24"/>
          <w:szCs w:val="24"/>
        </w:rPr>
        <w:t>Rise of the Muslims (S</w:t>
      </w:r>
      <w:r w:rsidRPr="00401D40">
        <w:rPr>
          <w:rFonts w:cstheme="minorHAnsi"/>
          <w:b/>
          <w:sz w:val="24"/>
          <w:szCs w:val="24"/>
        </w:rPr>
        <w:t>ir Syed Ah</w:t>
      </w:r>
      <w:r w:rsidR="00031549" w:rsidRPr="00401D40">
        <w:rPr>
          <w:rFonts w:cstheme="minorHAnsi"/>
          <w:b/>
          <w:sz w:val="24"/>
          <w:szCs w:val="24"/>
        </w:rPr>
        <w:t>med khan ,</w:t>
      </w:r>
      <w:r w:rsidR="00481AB7">
        <w:rPr>
          <w:rFonts w:cstheme="minorHAnsi"/>
          <w:b/>
          <w:sz w:val="24"/>
          <w:szCs w:val="24"/>
        </w:rPr>
        <w:t xml:space="preserve"> </w:t>
      </w:r>
      <w:proofErr w:type="spellStart"/>
      <w:r w:rsidR="00031549" w:rsidRPr="00401D40">
        <w:rPr>
          <w:rFonts w:cstheme="minorHAnsi"/>
          <w:b/>
          <w:sz w:val="24"/>
          <w:szCs w:val="24"/>
        </w:rPr>
        <w:t>Allama</w:t>
      </w:r>
      <w:proofErr w:type="spellEnd"/>
      <w:r w:rsidR="00031549" w:rsidRPr="00401D40">
        <w:rPr>
          <w:rFonts w:cstheme="minorHAnsi"/>
          <w:b/>
          <w:sz w:val="24"/>
          <w:szCs w:val="24"/>
        </w:rPr>
        <w:t xml:space="preserve"> Iqbal ,</w:t>
      </w:r>
      <w:r w:rsidR="00481AB7">
        <w:rPr>
          <w:rFonts w:cstheme="minorHAnsi"/>
          <w:b/>
          <w:sz w:val="24"/>
          <w:szCs w:val="24"/>
        </w:rPr>
        <w:t xml:space="preserve"> </w:t>
      </w:r>
      <w:r w:rsidR="00031549" w:rsidRPr="00401D40">
        <w:rPr>
          <w:rFonts w:cstheme="minorHAnsi"/>
          <w:b/>
          <w:sz w:val="24"/>
          <w:szCs w:val="24"/>
        </w:rPr>
        <w:t>Quaid –</w:t>
      </w:r>
      <w:proofErr w:type="spellStart"/>
      <w:r w:rsidR="00031549" w:rsidRPr="00401D40">
        <w:rPr>
          <w:rFonts w:cstheme="minorHAnsi"/>
          <w:b/>
          <w:sz w:val="24"/>
          <w:szCs w:val="24"/>
        </w:rPr>
        <w:t>i</w:t>
      </w:r>
      <w:r w:rsidRPr="00401D40">
        <w:rPr>
          <w:rFonts w:cstheme="minorHAnsi"/>
          <w:b/>
          <w:sz w:val="24"/>
          <w:szCs w:val="24"/>
        </w:rPr>
        <w:t>-Azam</w:t>
      </w:r>
      <w:proofErr w:type="spellEnd"/>
      <w:r w:rsidRPr="00401D40">
        <w:rPr>
          <w:rFonts w:cstheme="minorHAnsi"/>
          <w:b/>
          <w:sz w:val="24"/>
          <w:szCs w:val="24"/>
        </w:rPr>
        <w:t>)</w:t>
      </w:r>
    </w:p>
    <w:p w:rsidR="004C2879" w:rsidRPr="00401D40" w:rsidRDefault="004C2879" w:rsidP="004C2879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031549" w:rsidRPr="00401D40" w:rsidRDefault="00031549" w:rsidP="00031549">
      <w:pPr>
        <w:pStyle w:val="ListParagraph"/>
        <w:numPr>
          <w:ilvl w:val="0"/>
          <w:numId w:val="5"/>
        </w:numPr>
        <w:rPr>
          <w:rFonts w:ascii="Algerian" w:hAnsi="Algerian"/>
          <w:b/>
          <w:bCs/>
          <w:sz w:val="28"/>
          <w:szCs w:val="28"/>
        </w:rPr>
      </w:pPr>
      <w:r w:rsidRPr="00401D40">
        <w:rPr>
          <w:rFonts w:ascii="Algerian" w:hAnsi="Algerian"/>
          <w:b/>
          <w:bCs/>
          <w:sz w:val="28"/>
          <w:szCs w:val="28"/>
        </w:rPr>
        <w:t>General Science</w:t>
      </w:r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Human respiratory and digestive system</w:t>
      </w:r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Photosynthesis and reproduction in plant</w:t>
      </w:r>
      <w:bookmarkStart w:id="0" w:name="_GoBack"/>
      <w:bookmarkEnd w:id="0"/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Water (cleaning of water and water cycle)</w:t>
      </w:r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Structure of atom</w:t>
      </w:r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Transmission of heat</w:t>
      </w:r>
    </w:p>
    <w:p w:rsidR="00031549" w:rsidRPr="00830210" w:rsidRDefault="00031549" w:rsidP="00031549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Current and electricity</w:t>
      </w:r>
    </w:p>
    <w:p w:rsidR="00031549" w:rsidRDefault="00031549" w:rsidP="00046538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830210">
        <w:rPr>
          <w:b/>
        </w:rPr>
        <w:t>Environment, food chain</w:t>
      </w:r>
      <w:r>
        <w:rPr>
          <w:b/>
        </w:rPr>
        <w:t>,</w:t>
      </w:r>
      <w:r w:rsidRPr="00830210">
        <w:rPr>
          <w:b/>
        </w:rPr>
        <w:t xml:space="preserve"> and food web</w:t>
      </w:r>
    </w:p>
    <w:p w:rsidR="00401D40" w:rsidRPr="00401D40" w:rsidRDefault="00401D40" w:rsidP="00401D40">
      <w:pPr>
        <w:pStyle w:val="ListParagraph"/>
        <w:numPr>
          <w:ilvl w:val="0"/>
          <w:numId w:val="5"/>
        </w:numPr>
        <w:rPr>
          <w:rFonts w:ascii="Algerian" w:hAnsi="Algerian"/>
          <w:b/>
          <w:bCs/>
          <w:sz w:val="28"/>
          <w:szCs w:val="28"/>
        </w:rPr>
      </w:pPr>
      <w:proofErr w:type="spellStart"/>
      <w:r>
        <w:rPr>
          <w:rFonts w:ascii="Algerian" w:hAnsi="Algerian"/>
          <w:b/>
          <w:bCs/>
          <w:sz w:val="28"/>
          <w:szCs w:val="28"/>
        </w:rPr>
        <w:t>Islamiat</w:t>
      </w:r>
      <w:proofErr w:type="spellEnd"/>
    </w:p>
    <w:p w:rsidR="00F10103" w:rsidRPr="00401D40" w:rsidRDefault="00F10103" w:rsidP="00401D40">
      <w:pPr>
        <w:pStyle w:val="NoSpacing"/>
        <w:bidi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الف: مندرجہ ذیل سورتوں کا اردو ترجمہ:</w:t>
      </w:r>
      <w:r w:rsidR="00401D40"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  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سورہ الاخلاص، سورہ الکافرون، سورہ </w:t>
      </w:r>
      <w:r w:rsidR="00935D44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الفاتحہ، سورہ الھب، 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اور سورہ الفیل</w:t>
      </w:r>
    </w:p>
    <w:p w:rsidR="00F10103" w:rsidRPr="00401D40" w:rsidRDefault="00F10103" w:rsidP="00401D40">
      <w:pPr>
        <w:pStyle w:val="NoSpacing"/>
        <w:bidi/>
        <w:jc w:val="both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ب: 1۔ ارکان اسلام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  <w:r w:rsidR="00401D40"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  <w:t>2۔ عقائد اسلام</w:t>
      </w:r>
    </w:p>
    <w:p w:rsidR="00F10103" w:rsidRPr="00401D40" w:rsidRDefault="00F10103" w:rsidP="00401D40">
      <w:pPr>
        <w:pStyle w:val="NoSpacing"/>
        <w:bidi/>
        <w:jc w:val="both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3۔رسول اللہﷺ کی سیرت طیبہ</w:t>
      </w:r>
      <w:r w:rsidR="00046538"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  <w:t>4. رسول اللہﷺ کا اسوہ حسنہ</w:t>
      </w:r>
    </w:p>
    <w:p w:rsidR="006A342C" w:rsidRPr="00401D40" w:rsidRDefault="00F10103" w:rsidP="00401D40">
      <w:pPr>
        <w:pStyle w:val="NoSpacing"/>
        <w:bidi/>
        <w:jc w:val="both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5. حجۃ الوداع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  <w:r w:rsidR="00046538"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6.نماز کا ترجمہ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ab/>
      </w:r>
    </w:p>
    <w:p w:rsidR="006A342C" w:rsidRPr="00401D40" w:rsidRDefault="00046538" w:rsidP="00401D40">
      <w:pPr>
        <w:pStyle w:val="NoSpacing"/>
        <w:bidi/>
        <w:jc w:val="both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ج</w:t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  <w:r w:rsidR="00401D40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:1۔</w:t>
      </w:r>
      <w:r w:rsidR="006A342C"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وضو کا مسنون طریقہ</w:t>
      </w:r>
      <w:r w:rsidR="00401D40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ab/>
      </w:r>
      <w:r w:rsidRPr="00401D40">
        <w:rPr>
          <w:rFonts w:ascii="Jameel Noori Nastaleeq" w:hAnsi="Jameel Noori Nastaleeq" w:cs="Jameel Noori Nastaleeq"/>
          <w:b/>
          <w:bCs/>
          <w:sz w:val="28"/>
          <w:szCs w:val="28"/>
        </w:rPr>
        <w:tab/>
      </w:r>
      <w:r w:rsidR="006A342C"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ab/>
        <w:t>2. میثاق مدینہ</w:t>
      </w:r>
      <w:r w:rsidR="006A342C"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ab/>
      </w:r>
    </w:p>
    <w:p w:rsidR="00046538" w:rsidRDefault="006A342C" w:rsidP="00401D40">
      <w:pPr>
        <w:pStyle w:val="NoSpacing"/>
        <w:numPr>
          <w:ilvl w:val="0"/>
          <w:numId w:val="5"/>
        </w:numPr>
        <w:bidi/>
        <w:jc w:val="both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401D40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غزوہ بدر، غزوہ احد، غزوہ خندق، صلح حدیبیہ اور فتح مکہ</w:t>
      </w:r>
    </w:p>
    <w:p w:rsidR="00401D40" w:rsidRPr="00401D40" w:rsidRDefault="00401D40" w:rsidP="00401D40">
      <w:pPr>
        <w:pStyle w:val="NoSpacing"/>
        <w:bidi/>
        <w:ind w:left="1080"/>
        <w:jc w:val="both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</w:p>
    <w:p w:rsidR="006A342C" w:rsidRPr="00401D40" w:rsidRDefault="00F10103" w:rsidP="006A342C">
      <w:pPr>
        <w:pStyle w:val="ListParagraph"/>
        <w:numPr>
          <w:ilvl w:val="0"/>
          <w:numId w:val="5"/>
        </w:numPr>
        <w:rPr>
          <w:rFonts w:ascii="Algerian" w:hAnsi="Algerian"/>
          <w:b/>
          <w:bCs/>
          <w:sz w:val="28"/>
          <w:szCs w:val="28"/>
        </w:rPr>
      </w:pPr>
      <w:r w:rsidRPr="00401D40">
        <w:rPr>
          <w:rFonts w:ascii="Algerian" w:hAnsi="Algerian" w:hint="cs"/>
          <w:b/>
          <w:bCs/>
          <w:sz w:val="28"/>
          <w:szCs w:val="28"/>
          <w:rtl/>
          <w:lang w:bidi="ur-PK"/>
        </w:rPr>
        <w:tab/>
      </w:r>
      <w:r w:rsidR="006A342C" w:rsidRPr="00401D40">
        <w:rPr>
          <w:rFonts w:ascii="Algerian" w:hAnsi="Algerian"/>
          <w:b/>
          <w:bCs/>
          <w:sz w:val="28"/>
          <w:szCs w:val="28"/>
        </w:rPr>
        <w:t>Computer Science: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Introduction of Computer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Hardware component of Computer system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Input device with examples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Operating System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046538">
        <w:rPr>
          <w:rFonts w:cstheme="minorHAnsi"/>
          <w:b/>
          <w:bCs/>
          <w:sz w:val="24"/>
          <w:szCs w:val="24"/>
        </w:rPr>
        <w:t>GUI Operating System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MS</w:t>
      </w:r>
      <w:r w:rsidR="00401D4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(Word)</w:t>
      </w:r>
    </w:p>
    <w:p w:rsidR="00046538" w:rsidRDefault="00046538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MS</w:t>
      </w:r>
      <w:r w:rsidR="00401D4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(Power Point)</w:t>
      </w:r>
    </w:p>
    <w:p w:rsidR="004E2517" w:rsidRPr="00046538" w:rsidRDefault="00401D40" w:rsidP="00046538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Types of Computers</w:t>
      </w:r>
    </w:p>
    <w:sectPr w:rsidR="004E2517" w:rsidRPr="00046538" w:rsidSect="00046538">
      <w:pgSz w:w="12240" w:h="15840"/>
      <w:pgMar w:top="567" w:right="1325" w:bottom="851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B Lateefi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6D7"/>
    <w:multiLevelType w:val="hybridMultilevel"/>
    <w:tmpl w:val="DF1251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23BFE"/>
    <w:multiLevelType w:val="hybridMultilevel"/>
    <w:tmpl w:val="9938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691"/>
    <w:multiLevelType w:val="hybridMultilevel"/>
    <w:tmpl w:val="69BCB886"/>
    <w:lvl w:ilvl="0" w:tplc="BFA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A7E75"/>
    <w:multiLevelType w:val="hybridMultilevel"/>
    <w:tmpl w:val="69BCB886"/>
    <w:lvl w:ilvl="0" w:tplc="BFA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66E54"/>
    <w:multiLevelType w:val="hybridMultilevel"/>
    <w:tmpl w:val="B18839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058FE"/>
    <w:multiLevelType w:val="hybridMultilevel"/>
    <w:tmpl w:val="0BECBB34"/>
    <w:lvl w:ilvl="0" w:tplc="B8C26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3D551620"/>
    <w:multiLevelType w:val="hybridMultilevel"/>
    <w:tmpl w:val="FD1CB0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3B66"/>
    <w:multiLevelType w:val="hybridMultilevel"/>
    <w:tmpl w:val="D08638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5481E80"/>
    <w:multiLevelType w:val="hybridMultilevel"/>
    <w:tmpl w:val="ADC877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A82169F"/>
    <w:multiLevelType w:val="hybridMultilevel"/>
    <w:tmpl w:val="1FC2B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625F2"/>
    <w:multiLevelType w:val="hybridMultilevel"/>
    <w:tmpl w:val="69BCB886"/>
    <w:lvl w:ilvl="0" w:tplc="BFA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351C5"/>
    <w:multiLevelType w:val="hybridMultilevel"/>
    <w:tmpl w:val="69BCB886"/>
    <w:lvl w:ilvl="0" w:tplc="BFA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94215"/>
    <w:multiLevelType w:val="hybridMultilevel"/>
    <w:tmpl w:val="A91E8C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1F23006"/>
    <w:multiLevelType w:val="hybridMultilevel"/>
    <w:tmpl w:val="2230D7A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ED24D3"/>
    <w:multiLevelType w:val="hybridMultilevel"/>
    <w:tmpl w:val="ADC877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459570F"/>
    <w:multiLevelType w:val="hybridMultilevel"/>
    <w:tmpl w:val="37C03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169F"/>
    <w:multiLevelType w:val="hybridMultilevel"/>
    <w:tmpl w:val="FBF0CE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7B92"/>
    <w:multiLevelType w:val="hybridMultilevel"/>
    <w:tmpl w:val="69BCB886"/>
    <w:lvl w:ilvl="0" w:tplc="BFA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7"/>
    <w:rsid w:val="00031549"/>
    <w:rsid w:val="00046538"/>
    <w:rsid w:val="003C0C9B"/>
    <w:rsid w:val="003C7009"/>
    <w:rsid w:val="00401D40"/>
    <w:rsid w:val="00434DC2"/>
    <w:rsid w:val="00481AB7"/>
    <w:rsid w:val="004C2879"/>
    <w:rsid w:val="004D1A2E"/>
    <w:rsid w:val="004E2517"/>
    <w:rsid w:val="006476D3"/>
    <w:rsid w:val="006A342C"/>
    <w:rsid w:val="00935D44"/>
    <w:rsid w:val="0097772E"/>
    <w:rsid w:val="00B132F9"/>
    <w:rsid w:val="00DE40A7"/>
    <w:rsid w:val="00EC191E"/>
    <w:rsid w:val="00F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D1C5D-2490-477F-A0A5-1790F90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54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1D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1540</Characters>
  <Application>Microsoft Office Word</Application>
  <DocSecurity>0</DocSecurity>
  <Lines>45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Rabbia Mughal</dc:creator>
  <cp:lastModifiedBy>Examination Main</cp:lastModifiedBy>
  <cp:revision>6</cp:revision>
  <cp:lastPrinted>2022-11-14T04:31:00Z</cp:lastPrinted>
  <dcterms:created xsi:type="dcterms:W3CDTF">2021-12-16T08:36:00Z</dcterms:created>
  <dcterms:modified xsi:type="dcterms:W3CDTF">2022-11-14T04:37:00Z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9043559065440ee1e7cca5b522c3c673607dc262bb57ad472fee7176f249a971</vt:lpwstr>
  </property>
</Properties>
</file>